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37D71" w14:textId="77777777" w:rsidR="00954A41" w:rsidRDefault="00000000">
      <w:pPr>
        <w:pBdr>
          <w:bottom w:val="single" w:sz="8" w:space="0" w:color="2F75B5"/>
        </w:pBdr>
        <w:spacing w:after="40"/>
      </w:pPr>
      <w:r>
        <w:rPr>
          <w:b/>
          <w:color w:val="2F75B5"/>
          <w:sz w:val="19"/>
        </w:rPr>
        <w:t>BUILD PHYSICS  |  GUIDED INVESTIGATION</w:t>
      </w:r>
    </w:p>
    <w:p w14:paraId="324021B5" w14:textId="77777777" w:rsidR="00954A41" w:rsidRDefault="00000000">
      <w:pPr>
        <w:spacing w:after="0"/>
      </w:pPr>
      <w:r>
        <w:rPr>
          <w:b/>
          <w:color w:val="17365D"/>
          <w:sz w:val="40"/>
        </w:rPr>
        <w:t>CRITICAL-ANGLE FRICTION</w:t>
      </w:r>
    </w:p>
    <w:p w14:paraId="6159E56F" w14:textId="77777777" w:rsidR="00954A41" w:rsidRDefault="00000000">
      <w:pPr>
        <w:spacing w:after="100"/>
      </w:pPr>
      <w:r>
        <w:rPr>
          <w:color w:val="4F5B69"/>
          <w:sz w:val="23"/>
        </w:rPr>
        <w:t>Using the onset of sliding to determine μₛ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954A41" w14:paraId="3E1D215E" w14:textId="77777777">
        <w:trPr>
          <w:jc w:val="center"/>
        </w:trPr>
        <w:tc>
          <w:tcPr>
            <w:tcW w:w="355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2F6F9"/>
            <w:vAlign w:val="center"/>
          </w:tcPr>
          <w:p w14:paraId="50C3B481" w14:textId="77777777" w:rsidR="00954A41" w:rsidRDefault="00000000">
            <w:pPr>
              <w:spacing w:after="0"/>
            </w:pPr>
            <w:r>
              <w:t>Name: ____________________________</w:t>
            </w:r>
          </w:p>
        </w:tc>
        <w:tc>
          <w:tcPr>
            <w:tcW w:w="355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2F6F9"/>
            <w:vAlign w:val="center"/>
          </w:tcPr>
          <w:p w14:paraId="7EF0A941" w14:textId="77777777" w:rsidR="00954A41" w:rsidRDefault="00000000">
            <w:pPr>
              <w:spacing w:after="0"/>
            </w:pPr>
            <w:r>
              <w:t>Period: ____________</w:t>
            </w:r>
          </w:p>
        </w:tc>
        <w:tc>
          <w:tcPr>
            <w:tcW w:w="355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2F6F9"/>
            <w:vAlign w:val="center"/>
          </w:tcPr>
          <w:p w14:paraId="719A0E22" w14:textId="77777777" w:rsidR="00954A41" w:rsidRDefault="00000000">
            <w:pPr>
              <w:spacing w:after="0"/>
            </w:pPr>
            <w:r>
              <w:t>Date: ______________</w:t>
            </w:r>
          </w:p>
        </w:tc>
      </w:tr>
    </w:tbl>
    <w:p w14:paraId="7E95E617" w14:textId="77777777" w:rsidR="00954A41" w:rsidRDefault="00954A41">
      <w:pPr>
        <w:spacing w:after="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954A41" w14:paraId="09F75ABB" w14:textId="77777777">
        <w:tc>
          <w:tcPr>
            <w:tcW w:w="10656" w:type="dxa"/>
            <w:gridSpan w:val="3"/>
            <w:tcBorders>
              <w:top w:val="single" w:sz="8" w:space="0" w:color="2F75B5"/>
              <w:left w:val="single" w:sz="8" w:space="0" w:color="2F75B5"/>
              <w:bottom w:val="single" w:sz="8" w:space="0" w:color="2F75B5"/>
              <w:right w:val="single" w:sz="8" w:space="0" w:color="2F75B5"/>
            </w:tcBorders>
            <w:shd w:val="clear" w:color="auto" w:fill="EAF2F8"/>
          </w:tcPr>
          <w:p w14:paraId="57A9037B" w14:textId="77777777" w:rsidR="00954A41" w:rsidRDefault="00000000">
            <w:pPr>
              <w:spacing w:after="0"/>
            </w:pPr>
            <w:r>
              <w:rPr>
                <w:b/>
                <w:color w:val="2F75B5"/>
              </w:rPr>
              <w:t xml:space="preserve">INVESTIGATION QUESTION  </w:t>
            </w:r>
            <w:r>
              <w:rPr>
                <w:b/>
                <w:color w:val="17365D"/>
                <w:sz w:val="23"/>
              </w:rPr>
              <w:t>What relationship connects the critical incline angle and the coefficient of static friction?</w:t>
            </w:r>
          </w:p>
        </w:tc>
      </w:tr>
      <w:tr w:rsidR="00954A41" w14:paraId="66453D59" w14:textId="77777777">
        <w:tblPrEx>
          <w:jc w:val="center"/>
        </w:tblPrEx>
        <w:trPr>
          <w:jc w:val="center"/>
        </w:trPr>
        <w:tc>
          <w:tcPr>
            <w:tcW w:w="3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</w:tcPr>
          <w:p w14:paraId="716071A0" w14:textId="77777777" w:rsidR="00954A41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TIME</w:t>
            </w:r>
            <w:r>
              <w:rPr>
                <w:b/>
                <w:color w:val="FFFFFF"/>
                <w:sz w:val="17"/>
              </w:rPr>
              <w:br/>
            </w:r>
            <w:r>
              <w:rPr>
                <w:b/>
                <w:color w:val="FFFFFF"/>
              </w:rPr>
              <w:t>30 minutes</w:t>
            </w:r>
          </w:p>
        </w:tc>
        <w:tc>
          <w:tcPr>
            <w:tcW w:w="3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F75B5"/>
          </w:tcPr>
          <w:p w14:paraId="1BF40216" w14:textId="77777777" w:rsidR="00954A41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SIMULATION</w:t>
            </w:r>
            <w:r>
              <w:rPr>
                <w:b/>
                <w:color w:val="FFFFFF"/>
                <w:sz w:val="17"/>
              </w:rPr>
              <w:br/>
            </w:r>
            <w:r>
              <w:rPr>
                <w:b/>
                <w:color w:val="FFFFFF"/>
              </w:rPr>
              <w:t>BuildPhysics &gt; Critical-angle friction</w:t>
            </w:r>
          </w:p>
        </w:tc>
        <w:tc>
          <w:tcPr>
            <w:tcW w:w="3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</w:tcPr>
          <w:p w14:paraId="7B00BC50" w14:textId="77777777" w:rsidR="00954A41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UNIT 2</w:t>
            </w:r>
            <w:r>
              <w:rPr>
                <w:b/>
                <w:color w:val="FFFFFF"/>
                <w:sz w:val="17"/>
              </w:rPr>
              <w:br/>
            </w:r>
            <w:r>
              <w:rPr>
                <w:b/>
                <w:color w:val="FFFFFF"/>
              </w:rPr>
              <w:t>Force &amp; Translational Dynamics</w:t>
            </w:r>
          </w:p>
        </w:tc>
      </w:tr>
    </w:tbl>
    <w:p w14:paraId="094F7BF1" w14:textId="77777777" w:rsidR="00954A41" w:rsidRDefault="00000000">
      <w:pPr>
        <w:spacing w:before="100" w:after="40"/>
      </w:pPr>
      <w:r>
        <w:rPr>
          <w:b/>
          <w:color w:val="17365D"/>
          <w:sz w:val="26"/>
        </w:rPr>
        <w:t>Learning targets</w:t>
      </w:r>
    </w:p>
    <w:p w14:paraId="495282A6" w14:textId="77777777" w:rsidR="00954A41" w:rsidRDefault="00000000"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Locate the smallest incline angle that produces sustained sliding.</w:t>
      </w:r>
    </w:p>
    <w:p w14:paraId="7D6AF9AF" w14:textId="77777777" w:rsidR="00954A41" w:rsidRDefault="00000000"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Test whether the critical angle depends on block mass.</w:t>
      </w:r>
    </w:p>
    <w:p w14:paraId="0BF9B78C" w14:textId="77777777" w:rsidR="00954A41" w:rsidRDefault="00000000"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Use the critical angle to determine a coefficient of static friction.</w:t>
      </w:r>
    </w:p>
    <w:p w14:paraId="06032AD6" w14:textId="77777777" w:rsidR="00954A41" w:rsidRDefault="00000000">
      <w:pPr>
        <w:spacing w:before="60" w:after="40"/>
      </w:pPr>
      <w:r>
        <w:rPr>
          <w:b/>
          <w:color w:val="17365D"/>
          <w:sz w:val="26"/>
        </w:rPr>
        <w:t>Model before you measure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</w:tblGrid>
      <w:tr w:rsidR="00954A41" w14:paraId="48607E56" w14:textId="77777777">
        <w:trPr>
          <w:jc w:val="center"/>
        </w:trPr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2F6F9"/>
          </w:tcPr>
          <w:p w14:paraId="428F1754" w14:textId="77777777" w:rsidR="00954A41" w:rsidRDefault="00000000">
            <w:pPr>
              <w:spacing w:after="0"/>
            </w:pPr>
            <w:r>
              <w:t>At the threshold of motion, the downhill weight component equals maximum static friction.</w:t>
            </w:r>
          </w:p>
        </w:tc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2CC"/>
          </w:tcPr>
          <w:p w14:paraId="067EC537" w14:textId="77777777" w:rsidR="00954A41" w:rsidRDefault="00000000">
            <w:pPr>
              <w:spacing w:after="0"/>
              <w:jc w:val="center"/>
            </w:pPr>
            <w:r>
              <w:rPr>
                <w:sz w:val="21"/>
              </w:rPr>
              <w:t>mg sin θ = μ</w:t>
            </w:r>
            <w:r>
              <w:rPr>
                <w:sz w:val="21"/>
                <w:vertAlign w:val="subscript"/>
              </w:rPr>
              <w:t>s</w:t>
            </w:r>
            <w:r>
              <w:rPr>
                <w:sz w:val="21"/>
              </w:rPr>
              <w:t>mg cos θ      tan θ = μ</w:t>
            </w:r>
            <w:r>
              <w:rPr>
                <w:sz w:val="21"/>
                <w:vertAlign w:val="subscript"/>
              </w:rPr>
              <w:t>s</w:t>
            </w:r>
          </w:p>
        </w:tc>
      </w:tr>
      <w:tr w:rsidR="00954A41" w14:paraId="57159BC0" w14:textId="77777777">
        <w:tblPrEx>
          <w:jc w:val="left"/>
        </w:tblPrEx>
        <w:tc>
          <w:tcPr>
            <w:tcW w:w="10656" w:type="dxa"/>
            <w:gridSpan w:val="2"/>
            <w:tcBorders>
              <w:top w:val="single" w:sz="6" w:space="0" w:color="D6A400"/>
              <w:left w:val="single" w:sz="6" w:space="0" w:color="D6A400"/>
              <w:bottom w:val="single" w:sz="6" w:space="0" w:color="D6A400"/>
              <w:right w:val="single" w:sz="6" w:space="0" w:color="D6A400"/>
            </w:tcBorders>
            <w:shd w:val="clear" w:color="auto" w:fill="FFF8E7"/>
          </w:tcPr>
          <w:p w14:paraId="38DB7B4A" w14:textId="77777777" w:rsidR="00954A41" w:rsidRDefault="00000000">
            <w:pPr>
              <w:spacing w:after="0"/>
            </w:pPr>
            <w:r>
              <w:rPr>
                <w:b/>
                <w:color w:val="17365D"/>
              </w:rPr>
              <w:t xml:space="preserve">Important: </w:t>
            </w:r>
            <w:r>
              <w:t>Use g = 9.8 m/s². Near the threshold, change the ramp angle in increments of about 0.5° and reset before deciding whether motion is sustained.</w:t>
            </w:r>
          </w:p>
        </w:tc>
      </w:tr>
    </w:tbl>
    <w:p w14:paraId="7304F4BB" w14:textId="77777777" w:rsidR="00954A41" w:rsidRDefault="00000000">
      <w:pPr>
        <w:spacing w:before="100" w:after="20"/>
      </w:pPr>
      <w:r>
        <w:rPr>
          <w:b/>
          <w:color w:val="17365D"/>
          <w:sz w:val="26"/>
        </w:rPr>
        <w:t>Pre-lab prediction | 4 minutes</w:t>
      </w:r>
    </w:p>
    <w:p w14:paraId="202D9DED" w14:textId="77777777" w:rsidR="00954A41" w:rsidRDefault="00000000">
      <w:pPr>
        <w:spacing w:after="0"/>
      </w:pPr>
      <w:r>
        <w:rPr>
          <w:b/>
          <w:color w:val="17365D"/>
        </w:rPr>
        <w:t xml:space="preserve">1. </w:t>
      </w:r>
      <w:r>
        <w:t>For μₛ = 0.50, estimate the critical angle before testing.</w:t>
      </w:r>
    </w:p>
    <w:p w14:paraId="11104778" w14:textId="77777777" w:rsidR="00954A41" w:rsidRDefault="00000000"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 w14:paraId="38928D2D" w14:textId="77777777" w:rsidR="00954A41" w:rsidRDefault="00000000">
      <w:pPr>
        <w:spacing w:after="0"/>
      </w:pPr>
      <w:r>
        <w:rPr>
          <w:b/>
          <w:color w:val="17365D"/>
        </w:rPr>
        <w:t xml:space="preserve">2. </w:t>
      </w:r>
      <w:r>
        <w:t>Should doubling the block mass change the critical angle? Explain from the force equation.</w:t>
      </w:r>
    </w:p>
    <w:p w14:paraId="693ED53B" w14:textId="77777777" w:rsidR="00954A41" w:rsidRDefault="00000000"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 w14:paraId="2A872921" w14:textId="77777777" w:rsidR="00954A41" w:rsidRDefault="00000000">
      <w:pPr>
        <w:spacing w:after="0"/>
      </w:pPr>
      <w:r>
        <w:rPr>
          <w:b/>
          <w:color w:val="17365D"/>
        </w:rPr>
        <w:t xml:space="preserve">3. </w:t>
      </w:r>
      <w:r>
        <w:t>What force changes as the ramp angle increases even though the block's weight stays constant?</w:t>
      </w:r>
    </w:p>
    <w:p w14:paraId="1E4191A9" w14:textId="77777777" w:rsidR="00954A41" w:rsidRDefault="00000000"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 w14:paraId="547DBC7C" w14:textId="77777777" w:rsidR="00954A41" w:rsidRDefault="00000000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656"/>
      </w:tblGrid>
      <w:tr w:rsidR="00954A41" w14:paraId="1254FB65" w14:textId="77777777">
        <w:tc>
          <w:tcPr>
            <w:tcW w:w="1065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shd w:val="clear" w:color="auto" w:fill="17365D"/>
          </w:tcPr>
          <w:p w14:paraId="76B4D4CF" w14:textId="77777777" w:rsidR="00954A41" w:rsidRDefault="00000000">
            <w:pPr>
              <w:spacing w:after="0"/>
            </w:pPr>
            <w:r>
              <w:rPr>
                <w:b/>
                <w:color w:val="B9D9F2"/>
              </w:rPr>
              <w:lastRenderedPageBreak/>
              <w:t xml:space="preserve">PART A  </w:t>
            </w:r>
            <w:r>
              <w:rPr>
                <w:b/>
                <w:color w:val="FFFFFF"/>
                <w:sz w:val="23"/>
              </w:rPr>
              <w:t>Test whether mass affects the critical angle</w:t>
            </w:r>
          </w:p>
        </w:tc>
      </w:tr>
    </w:tbl>
    <w:p w14:paraId="613CFE46" w14:textId="77777777" w:rsidR="00954A41" w:rsidRDefault="00000000">
      <w:pPr>
        <w:spacing w:before="80" w:after="20"/>
      </w:pPr>
      <w:r>
        <w:rPr>
          <w:b/>
          <w:color w:val="17365D"/>
          <w:sz w:val="26"/>
        </w:rPr>
        <w:t>Setup | 3 minutes</w:t>
      </w:r>
    </w:p>
    <w:p w14:paraId="7BF3A030" w14:textId="77777777" w:rsidR="00954A41" w:rsidRDefault="00000000">
      <w:pPr>
        <w:spacing w:after="20"/>
        <w:ind w:left="202" w:hanging="202"/>
      </w:pPr>
      <w:r>
        <w:rPr>
          <w:color w:val="2F75B5"/>
        </w:rPr>
        <w:t xml:space="preserve">□ </w:t>
      </w:r>
      <w:r>
        <w:t>Load Critical-angle friction. Keep μₛ = 0.50, μₖ = 0.35, and friction enabled.</w:t>
      </w:r>
    </w:p>
    <w:p w14:paraId="4C554CB2" w14:textId="77777777" w:rsidR="00954A41" w:rsidRDefault="00000000">
      <w:pPr>
        <w:spacing w:after="20"/>
        <w:ind w:left="202" w:hanging="202"/>
      </w:pPr>
      <w:r>
        <w:rPr>
          <w:color w:val="2F75B5"/>
        </w:rPr>
        <w:t xml:space="preserve">□ </w:t>
      </w:r>
      <w:r>
        <w:t>Select the ramp and adjust its upper endpoint. Measure the angle in degrees.</w:t>
      </w:r>
    </w:p>
    <w:p w14:paraId="7F6C1ADB" w14:textId="77777777" w:rsidR="00954A41" w:rsidRDefault="00000000">
      <w:pPr>
        <w:spacing w:after="20"/>
        <w:ind w:left="202" w:hanging="202"/>
      </w:pPr>
      <w:r>
        <w:rPr>
          <w:color w:val="2F75B5"/>
        </w:rPr>
        <w:t xml:space="preserve">□ </w:t>
      </w:r>
      <w:r>
        <w:t>For each mass, find the largest angle with no sustained slide and the smallest angle with sustained sliding.</w:t>
      </w:r>
    </w:p>
    <w:p w14:paraId="714F4DB9" w14:textId="77777777" w:rsidR="00954A41" w:rsidRDefault="00000000">
      <w:pPr>
        <w:spacing w:after="20"/>
        <w:ind w:left="202" w:hanging="202"/>
      </w:pPr>
      <w:r>
        <w:rPr>
          <w:color w:val="2F75B5"/>
        </w:rPr>
        <w:t xml:space="preserve">□ </w:t>
      </w:r>
      <w:r>
        <w:t>Estimate the critical angle as the midpoint of those two measurements.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656"/>
      </w:tblGrid>
      <w:tr w:rsidR="00954A41" w14:paraId="7A29BB82" w14:textId="77777777">
        <w:tc>
          <w:tcPr>
            <w:tcW w:w="10656" w:type="dxa"/>
            <w:tcBorders>
              <w:top w:val="single" w:sz="5" w:space="0" w:color="D6A400"/>
              <w:left w:val="single" w:sz="5" w:space="0" w:color="D6A400"/>
              <w:bottom w:val="single" w:sz="5" w:space="0" w:color="D6A400"/>
              <w:right w:val="single" w:sz="5" w:space="0" w:color="D6A400"/>
            </w:tcBorders>
            <w:shd w:val="clear" w:color="auto" w:fill="EAF2F8"/>
          </w:tcPr>
          <w:p w14:paraId="0A65B051" w14:textId="77777777" w:rsidR="00954A41" w:rsidRDefault="00000000">
            <w:pPr>
              <w:spacing w:after="0"/>
            </w:pPr>
            <w:r>
              <w:rPr>
                <w:b/>
                <w:color w:val="17365D"/>
              </w:rPr>
              <w:t xml:space="preserve">Sustained motion: </w:t>
            </w:r>
            <w:r>
              <w:t>A tiny settling motion does not count. The speed should continue increasing down the ramp after release.</w:t>
            </w:r>
          </w:p>
        </w:tc>
      </w:tr>
    </w:tbl>
    <w:p w14:paraId="2E0B7140" w14:textId="77777777" w:rsidR="00954A41" w:rsidRDefault="00000000">
      <w:pPr>
        <w:spacing w:before="80" w:after="20"/>
      </w:pPr>
      <w:r>
        <w:rPr>
          <w:b/>
          <w:color w:val="17365D"/>
          <w:sz w:val="26"/>
        </w:rPr>
        <w:t>Data table | 10 minutes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31"/>
        <w:gridCol w:w="2131"/>
        <w:gridCol w:w="2131"/>
        <w:gridCol w:w="2131"/>
        <w:gridCol w:w="2131"/>
      </w:tblGrid>
      <w:tr w:rsidR="00954A41" w14:paraId="35BCA0DB" w14:textId="77777777">
        <w:trPr>
          <w:tblHeader/>
          <w:jc w:val="center"/>
        </w:trPr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08046405" w14:textId="77777777" w:rsidR="00954A41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Mass</w:t>
            </w:r>
            <w:r>
              <w:rPr>
                <w:b/>
                <w:color w:val="FFFFFF"/>
                <w:sz w:val="15"/>
              </w:rPr>
              <w:br/>
              <w:t>(kg)</w:t>
            </w: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2B7DB709" w14:textId="77777777" w:rsidR="00954A41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Last no-slide angle</w:t>
            </w:r>
            <w:r>
              <w:rPr>
                <w:b/>
                <w:color w:val="FFFFFF"/>
                <w:sz w:val="15"/>
              </w:rPr>
              <w:br/>
              <w:t>(deg)</w:t>
            </w: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10E395FC" w14:textId="77777777" w:rsidR="00954A41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First sliding angle</w:t>
            </w:r>
            <w:r>
              <w:rPr>
                <w:b/>
                <w:color w:val="FFFFFF"/>
                <w:sz w:val="15"/>
              </w:rPr>
              <w:br/>
              <w:t>(deg)</w:t>
            </w: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05FDA37E" w14:textId="77777777" w:rsidR="00954A41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Estimated critical angle</w:t>
            </w:r>
            <w:r>
              <w:rPr>
                <w:b/>
                <w:color w:val="FFFFFF"/>
                <w:sz w:val="15"/>
              </w:rPr>
              <w:br/>
              <w:t>(deg)</w:t>
            </w: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6E75BC10" w14:textId="77777777" w:rsidR="00954A41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tan θ</w:t>
            </w:r>
          </w:p>
        </w:tc>
      </w:tr>
      <w:tr w:rsidR="00954A41" w14:paraId="5F344D14" w14:textId="77777777">
        <w:trPr>
          <w:trHeight w:val="648"/>
          <w:jc w:val="center"/>
        </w:trPr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2073D2E5" w14:textId="77777777" w:rsidR="00954A41" w:rsidRDefault="00000000">
            <w:pPr>
              <w:spacing w:after="0"/>
              <w:jc w:val="center"/>
            </w:pPr>
            <w:r>
              <w:rPr>
                <w:sz w:val="16"/>
              </w:rPr>
              <w:t>1.0</w:t>
            </w: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166E4CCC" w14:textId="77777777" w:rsidR="00954A41" w:rsidRDefault="00954A41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2084EB07" w14:textId="77777777" w:rsidR="00954A41" w:rsidRDefault="00954A41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263938DF" w14:textId="77777777" w:rsidR="00954A41" w:rsidRDefault="00954A41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7C4787DE" w14:textId="77777777" w:rsidR="00954A41" w:rsidRDefault="00954A41">
            <w:pPr>
              <w:spacing w:after="0"/>
              <w:jc w:val="center"/>
            </w:pPr>
          </w:p>
        </w:tc>
      </w:tr>
      <w:tr w:rsidR="00954A41" w14:paraId="7A7D14C7" w14:textId="77777777">
        <w:trPr>
          <w:trHeight w:val="648"/>
          <w:jc w:val="center"/>
        </w:trPr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747DD4CD" w14:textId="77777777" w:rsidR="00954A41" w:rsidRDefault="00000000">
            <w:pPr>
              <w:spacing w:after="0"/>
              <w:jc w:val="center"/>
            </w:pPr>
            <w:r>
              <w:rPr>
                <w:sz w:val="16"/>
              </w:rPr>
              <w:t>2.0</w:t>
            </w: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1A59A2D4" w14:textId="77777777" w:rsidR="00954A41" w:rsidRDefault="00954A41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7BC85749" w14:textId="77777777" w:rsidR="00954A41" w:rsidRDefault="00954A41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4FC9752B" w14:textId="77777777" w:rsidR="00954A41" w:rsidRDefault="00954A41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7EA0D0F4" w14:textId="77777777" w:rsidR="00954A41" w:rsidRDefault="00954A41">
            <w:pPr>
              <w:spacing w:after="0"/>
              <w:jc w:val="center"/>
            </w:pPr>
          </w:p>
        </w:tc>
      </w:tr>
      <w:tr w:rsidR="00954A41" w14:paraId="2C562187" w14:textId="77777777">
        <w:trPr>
          <w:trHeight w:val="648"/>
          <w:jc w:val="center"/>
        </w:trPr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2B93051D" w14:textId="77777777" w:rsidR="00954A41" w:rsidRDefault="00000000">
            <w:pPr>
              <w:spacing w:after="0"/>
              <w:jc w:val="center"/>
            </w:pPr>
            <w:r>
              <w:rPr>
                <w:sz w:val="16"/>
              </w:rPr>
              <w:t>4.0</w:t>
            </w: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4237F5E3" w14:textId="77777777" w:rsidR="00954A41" w:rsidRDefault="00954A41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77E0E2D3" w14:textId="77777777" w:rsidR="00954A41" w:rsidRDefault="00954A41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096A9EEF" w14:textId="77777777" w:rsidR="00954A41" w:rsidRDefault="00954A41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5A5FE80D" w14:textId="77777777" w:rsidR="00954A41" w:rsidRDefault="00954A41">
            <w:pPr>
              <w:spacing w:after="0"/>
              <w:jc w:val="center"/>
            </w:pPr>
          </w:p>
        </w:tc>
      </w:tr>
    </w:tbl>
    <w:p w14:paraId="7F50F39C" w14:textId="77777777" w:rsidR="00954A41" w:rsidRDefault="00000000">
      <w:pPr>
        <w:spacing w:before="80" w:after="20"/>
      </w:pPr>
      <w:r>
        <w:rPr>
          <w:b/>
          <w:color w:val="17365D"/>
          <w:sz w:val="26"/>
        </w:rPr>
        <w:t>Force diagrams | 3 minutes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</w:tblGrid>
      <w:tr w:rsidR="00954A41" w14:paraId="499852D6" w14:textId="77777777">
        <w:trPr>
          <w:tblHeader/>
          <w:jc w:val="center"/>
        </w:trPr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5F9E9105" w14:textId="77777777" w:rsidR="00954A41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Just below critical angle</w:t>
            </w:r>
          </w:p>
        </w:tc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612E55A4" w14:textId="77777777" w:rsidR="00954A41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Just above critical angle</w:t>
            </w:r>
          </w:p>
        </w:tc>
      </w:tr>
      <w:tr w:rsidR="00954A41" w14:paraId="2C31D7A8" w14:textId="77777777">
        <w:trPr>
          <w:trHeight w:val="1512"/>
          <w:jc w:val="center"/>
        </w:trPr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73AEC8E9" w14:textId="00B68475" w:rsidR="00954A41" w:rsidRDefault="00000000">
            <w:pPr>
              <w:spacing w:after="0"/>
              <w:jc w:val="center"/>
            </w:pPr>
            <w:r>
              <w:rPr>
                <w:sz w:val="16"/>
              </w:rPr>
              <w:t>Draw and label</w:t>
            </w:r>
            <w:r w:rsidR="00CB1BC8">
              <w:rPr>
                <w:sz w:val="16"/>
              </w:rPr>
              <w:t xml:space="preserve"> F</w:t>
            </w:r>
            <w:r w:rsidR="00CB1BC8">
              <w:rPr>
                <w:sz w:val="16"/>
                <w:vertAlign w:val="subscript"/>
              </w:rPr>
              <w:t>N</w:t>
            </w:r>
            <w:r>
              <w:rPr>
                <w:sz w:val="16"/>
              </w:rPr>
              <w:t>, mg, and</w:t>
            </w:r>
            <w:r w:rsidR="00CB1BC8">
              <w:rPr>
                <w:sz w:val="16"/>
              </w:rPr>
              <w:t xml:space="preserve"> static</w:t>
            </w:r>
            <w:r>
              <w:rPr>
                <w:sz w:val="16"/>
              </w:rPr>
              <w:t xml:space="preserve"> friction.</w:t>
            </w:r>
          </w:p>
        </w:tc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135E8570" w14:textId="6BCCEF08" w:rsidR="00954A41" w:rsidRDefault="00000000">
            <w:pPr>
              <w:spacing w:after="0"/>
              <w:jc w:val="center"/>
            </w:pPr>
            <w:r>
              <w:rPr>
                <w:sz w:val="16"/>
              </w:rPr>
              <w:t>Draw and label F</w:t>
            </w:r>
            <w:r w:rsidR="00CB1BC8" w:rsidRPr="00CB1BC8">
              <w:rPr>
                <w:sz w:val="16"/>
                <w:vertAlign w:val="subscript"/>
              </w:rPr>
              <w:t>N</w:t>
            </w:r>
            <w:r>
              <w:rPr>
                <w:sz w:val="16"/>
              </w:rPr>
              <w:t>, mg, and kinetic friction.</w:t>
            </w:r>
          </w:p>
        </w:tc>
      </w:tr>
    </w:tbl>
    <w:p w14:paraId="0F2B03D4" w14:textId="77777777" w:rsidR="00954A41" w:rsidRDefault="00000000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656"/>
      </w:tblGrid>
      <w:tr w:rsidR="00954A41" w14:paraId="7AC8E9CE" w14:textId="77777777">
        <w:tc>
          <w:tcPr>
            <w:tcW w:w="1065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shd w:val="clear" w:color="auto" w:fill="17365D"/>
          </w:tcPr>
          <w:p w14:paraId="003E8D8C" w14:textId="77777777" w:rsidR="00954A41" w:rsidRDefault="00000000">
            <w:pPr>
              <w:spacing w:after="0"/>
            </w:pPr>
            <w:r>
              <w:rPr>
                <w:b/>
                <w:color w:val="B9D9F2"/>
              </w:rPr>
              <w:lastRenderedPageBreak/>
              <w:t xml:space="preserve">PART B  </w:t>
            </w:r>
            <w:r>
              <w:rPr>
                <w:b/>
                <w:color w:val="FFFFFF"/>
                <w:sz w:val="23"/>
              </w:rPr>
              <w:t>Change μₛ and test the model</w:t>
            </w:r>
          </w:p>
        </w:tc>
      </w:tr>
    </w:tbl>
    <w:p w14:paraId="08BE7BA7" w14:textId="77777777" w:rsidR="00954A41" w:rsidRDefault="00000000">
      <w:pPr>
        <w:spacing w:before="80" w:after="20"/>
      </w:pPr>
      <w:r>
        <w:rPr>
          <w:b/>
          <w:color w:val="17365D"/>
          <w:sz w:val="26"/>
        </w:rPr>
        <w:t>Coefficient test | 7 minutes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954A41" w14:paraId="53B80E03" w14:textId="77777777">
        <w:tc>
          <w:tcPr>
            <w:tcW w:w="10656" w:type="dxa"/>
            <w:gridSpan w:val="3"/>
            <w:tcBorders>
              <w:top w:val="single" w:sz="5" w:space="0" w:color="D6A400"/>
              <w:left w:val="single" w:sz="5" w:space="0" w:color="D6A400"/>
              <w:bottom w:val="single" w:sz="5" w:space="0" w:color="D6A400"/>
              <w:right w:val="single" w:sz="5" w:space="0" w:color="D6A400"/>
            </w:tcBorders>
            <w:shd w:val="clear" w:color="auto" w:fill="EAF2F8"/>
          </w:tcPr>
          <w:p w14:paraId="0E9A6241" w14:textId="77777777" w:rsidR="00954A41" w:rsidRDefault="00000000">
            <w:pPr>
              <w:spacing w:after="0"/>
            </w:pPr>
            <w:r>
              <w:rPr>
                <w:b/>
                <w:color w:val="17365D"/>
              </w:rPr>
              <w:t xml:space="preserve">Control: </w:t>
            </w:r>
            <w:r>
              <w:t>Keep mass at 2.0 kg. Change μₛ on both the block and ramp as needed, then locate the critical angle.</w:t>
            </w:r>
          </w:p>
        </w:tc>
      </w:tr>
      <w:tr w:rsidR="00954A41" w14:paraId="1EEC6CF1" w14:textId="77777777">
        <w:tblPrEx>
          <w:jc w:val="center"/>
        </w:tblPrEx>
        <w:trPr>
          <w:tblHeader/>
          <w:jc w:val="center"/>
        </w:trPr>
        <w:tc>
          <w:tcPr>
            <w:tcW w:w="355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56FE5DFC" w14:textId="77777777" w:rsidR="00954A41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μₛ</w:t>
            </w:r>
          </w:p>
        </w:tc>
        <w:tc>
          <w:tcPr>
            <w:tcW w:w="355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77685EAA" w14:textId="77777777" w:rsidR="00954A41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Measured critical angle</w:t>
            </w:r>
            <w:r>
              <w:rPr>
                <w:b/>
                <w:color w:val="FFFFFF"/>
                <w:sz w:val="16"/>
              </w:rPr>
              <w:br/>
              <w:t>(deg)</w:t>
            </w:r>
          </w:p>
        </w:tc>
        <w:tc>
          <w:tcPr>
            <w:tcW w:w="355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7A04A2F4" w14:textId="77777777" w:rsidR="00954A41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tan θ</w:t>
            </w:r>
          </w:p>
        </w:tc>
      </w:tr>
      <w:tr w:rsidR="00954A41" w14:paraId="423E0F51" w14:textId="77777777">
        <w:tblPrEx>
          <w:jc w:val="center"/>
        </w:tblPrEx>
        <w:trPr>
          <w:trHeight w:val="648"/>
          <w:jc w:val="center"/>
        </w:trPr>
        <w:tc>
          <w:tcPr>
            <w:tcW w:w="355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6F1C2E98" w14:textId="77777777" w:rsidR="00954A41" w:rsidRDefault="00000000">
            <w:pPr>
              <w:spacing w:after="0"/>
              <w:jc w:val="center"/>
            </w:pPr>
            <w:r>
              <w:rPr>
                <w:sz w:val="17"/>
              </w:rPr>
              <w:t>0.30</w:t>
            </w:r>
          </w:p>
        </w:tc>
        <w:tc>
          <w:tcPr>
            <w:tcW w:w="355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27345D47" w14:textId="77777777" w:rsidR="00954A41" w:rsidRDefault="00954A41">
            <w:pPr>
              <w:spacing w:after="0"/>
              <w:jc w:val="center"/>
            </w:pPr>
          </w:p>
        </w:tc>
        <w:tc>
          <w:tcPr>
            <w:tcW w:w="355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1EEB418A" w14:textId="77777777" w:rsidR="00954A41" w:rsidRDefault="00954A41">
            <w:pPr>
              <w:spacing w:after="0"/>
              <w:jc w:val="center"/>
            </w:pPr>
          </w:p>
        </w:tc>
      </w:tr>
      <w:tr w:rsidR="00954A41" w14:paraId="2DFD8B58" w14:textId="77777777">
        <w:tblPrEx>
          <w:jc w:val="center"/>
        </w:tblPrEx>
        <w:trPr>
          <w:trHeight w:val="648"/>
          <w:jc w:val="center"/>
        </w:trPr>
        <w:tc>
          <w:tcPr>
            <w:tcW w:w="355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61DE7B81" w14:textId="77777777" w:rsidR="00954A41" w:rsidRDefault="00000000">
            <w:pPr>
              <w:spacing w:after="0"/>
              <w:jc w:val="center"/>
            </w:pPr>
            <w:r>
              <w:rPr>
                <w:sz w:val="17"/>
              </w:rPr>
              <w:t>0.50</w:t>
            </w:r>
          </w:p>
        </w:tc>
        <w:tc>
          <w:tcPr>
            <w:tcW w:w="355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2F34DEFA" w14:textId="77777777" w:rsidR="00954A41" w:rsidRDefault="00954A41">
            <w:pPr>
              <w:spacing w:after="0"/>
              <w:jc w:val="center"/>
            </w:pPr>
          </w:p>
        </w:tc>
        <w:tc>
          <w:tcPr>
            <w:tcW w:w="355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1A5AF1DE" w14:textId="77777777" w:rsidR="00954A41" w:rsidRDefault="00954A41">
            <w:pPr>
              <w:spacing w:after="0"/>
              <w:jc w:val="center"/>
            </w:pPr>
          </w:p>
        </w:tc>
      </w:tr>
      <w:tr w:rsidR="00954A41" w14:paraId="0703B174" w14:textId="77777777">
        <w:tblPrEx>
          <w:jc w:val="center"/>
        </w:tblPrEx>
        <w:trPr>
          <w:trHeight w:val="648"/>
          <w:jc w:val="center"/>
        </w:trPr>
        <w:tc>
          <w:tcPr>
            <w:tcW w:w="355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72D7838F" w14:textId="77777777" w:rsidR="00954A41" w:rsidRDefault="00000000">
            <w:pPr>
              <w:spacing w:after="0"/>
              <w:jc w:val="center"/>
            </w:pPr>
            <w:r>
              <w:rPr>
                <w:sz w:val="17"/>
              </w:rPr>
              <w:t>0.70</w:t>
            </w:r>
          </w:p>
        </w:tc>
        <w:tc>
          <w:tcPr>
            <w:tcW w:w="355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50DF07EC" w14:textId="77777777" w:rsidR="00954A41" w:rsidRDefault="00954A41">
            <w:pPr>
              <w:spacing w:after="0"/>
              <w:jc w:val="center"/>
            </w:pPr>
          </w:p>
        </w:tc>
        <w:tc>
          <w:tcPr>
            <w:tcW w:w="355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173FD60F" w14:textId="77777777" w:rsidR="00954A41" w:rsidRDefault="00954A41">
            <w:pPr>
              <w:spacing w:after="0"/>
              <w:jc w:val="center"/>
            </w:pPr>
          </w:p>
        </w:tc>
      </w:tr>
    </w:tbl>
    <w:p w14:paraId="33BB64DE" w14:textId="77777777" w:rsidR="00954A41" w:rsidRDefault="00000000">
      <w:pPr>
        <w:spacing w:after="0"/>
        <w:jc w:val="center"/>
      </w:pPr>
      <w:r>
        <w:rPr>
          <w:noProof/>
        </w:rPr>
        <w:drawing>
          <wp:inline distT="0" distB="0" distL="0" distR="0" wp14:anchorId="6936E4DD" wp14:editId="79F6F209">
            <wp:extent cx="5669280" cy="290813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itical_angl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908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95531" w14:textId="77777777" w:rsidR="00954A41" w:rsidRDefault="00000000">
      <w:pPr>
        <w:spacing w:before="40" w:after="0"/>
      </w:pPr>
      <w:r>
        <w:rPr>
          <w:b/>
          <w:color w:val="17365D"/>
        </w:rPr>
        <w:t xml:space="preserve">4. </w:t>
      </w:r>
      <w:r>
        <w:t>Plot tan θ versus μₛ. Draw the expected relationship.</w:t>
      </w:r>
    </w:p>
    <w:p w14:paraId="61E609A6" w14:textId="77777777" w:rsidR="00954A41" w:rsidRDefault="00000000">
      <w:pPr>
        <w:spacing w:before="80" w:after="20"/>
      </w:pPr>
      <w:r>
        <w:rPr>
          <w:b/>
          <w:color w:val="17365D"/>
          <w:sz w:val="26"/>
        </w:rPr>
        <w:t>Analysis | 6 minutes</w:t>
      </w:r>
    </w:p>
    <w:p w14:paraId="510CFEC5" w14:textId="77777777" w:rsidR="00954A41" w:rsidRDefault="00000000">
      <w:pPr>
        <w:spacing w:before="40" w:after="0"/>
      </w:pPr>
      <w:r>
        <w:rPr>
          <w:b/>
          <w:color w:val="17365D"/>
        </w:rPr>
        <w:t xml:space="preserve">5. </w:t>
      </w:r>
      <w:r>
        <w:t>Did mass affect the critical angle? Use evidence from Part A.</w:t>
      </w:r>
    </w:p>
    <w:p w14:paraId="7A96A0C2" w14:textId="77777777" w:rsidR="00954A41" w:rsidRDefault="00000000"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 w14:paraId="7FA22078" w14:textId="77777777" w:rsidR="00954A41" w:rsidRDefault="00000000">
      <w:pPr>
        <w:spacing w:before="40" w:after="0"/>
      </w:pPr>
      <w:r>
        <w:rPr>
          <w:b/>
          <w:color w:val="17365D"/>
        </w:rPr>
        <w:t xml:space="preserve">6. </w:t>
      </w:r>
      <w:r>
        <w:t>How closely did tan θ match μₛ?</w:t>
      </w:r>
    </w:p>
    <w:p w14:paraId="09C48E50" w14:textId="77777777" w:rsidR="00954A41" w:rsidRDefault="00000000"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 w14:paraId="54944A22" w14:textId="77777777" w:rsidR="00954A41" w:rsidRDefault="00000000">
      <w:pPr>
        <w:spacing w:before="40" w:after="0"/>
      </w:pPr>
      <w:r>
        <w:rPr>
          <w:b/>
          <w:color w:val="17365D"/>
        </w:rPr>
        <w:t xml:space="preserve">7. </w:t>
      </w:r>
      <w:r>
        <w:t>Why does mass cancel from the critical-angle relationship?</w:t>
      </w:r>
    </w:p>
    <w:p w14:paraId="57ECE799" w14:textId="77777777" w:rsidR="00954A41" w:rsidRDefault="00000000"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 w14:paraId="367DABFA" w14:textId="77777777" w:rsidR="00954A41" w:rsidRDefault="00000000">
      <w:pPr>
        <w:spacing w:before="80" w:after="20"/>
      </w:pPr>
      <w:r>
        <w:rPr>
          <w:b/>
          <w:color w:val="17365D"/>
          <w:sz w:val="26"/>
        </w:rPr>
        <w:t>Claim-Evidence-Reasoning conclusion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28"/>
        <w:gridCol w:w="5328"/>
      </w:tblGrid>
      <w:tr w:rsidR="00954A41" w14:paraId="1A2BCD14" w14:textId="77777777">
        <w:tc>
          <w:tcPr>
            <w:tcW w:w="10656" w:type="dxa"/>
            <w:gridSpan w:val="2"/>
            <w:tcBorders>
              <w:top w:val="single" w:sz="5" w:space="0" w:color="D6A400"/>
              <w:left w:val="single" w:sz="5" w:space="0" w:color="D6A400"/>
              <w:bottom w:val="single" w:sz="5" w:space="0" w:color="D6A400"/>
              <w:right w:val="single" w:sz="5" w:space="0" w:color="D6A400"/>
            </w:tcBorders>
            <w:shd w:val="clear" w:color="auto" w:fill="FFF8E7"/>
          </w:tcPr>
          <w:p w14:paraId="0E3B7608" w14:textId="77777777" w:rsidR="00954A41" w:rsidRDefault="00000000">
            <w:pPr>
              <w:spacing w:after="0"/>
            </w:pPr>
            <w:r>
              <w:rPr>
                <w:b/>
                <w:color w:val="17365D"/>
              </w:rPr>
              <w:t xml:space="preserve">Evaluate this statement: </w:t>
            </w:r>
            <w:r>
              <w:t>“A heavier block begins sliding at a smaller incline angle than a lighter block with the same surfaces.”</w:t>
            </w:r>
          </w:p>
        </w:tc>
      </w:tr>
      <w:tr w:rsidR="00954A41" w14:paraId="7DCEF908" w14:textId="77777777">
        <w:tblPrEx>
          <w:jc w:val="center"/>
        </w:tblPrEx>
        <w:trPr>
          <w:trHeight w:val="778"/>
          <w:jc w:val="center"/>
        </w:trPr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1D672646" w14:textId="77777777" w:rsidR="00954A41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9"/>
              </w:rPr>
              <w:t>CLAIM</w:t>
            </w:r>
          </w:p>
        </w:tc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</w:tcPr>
          <w:p w14:paraId="19341324" w14:textId="77777777" w:rsidR="00954A41" w:rsidRDefault="00000000">
            <w:pPr>
              <w:spacing w:after="0"/>
            </w:pPr>
            <w:r>
              <w:t>Accept, reject, or revise the statement.</w:t>
            </w:r>
            <w:r>
              <w:br/>
            </w:r>
            <w:r>
              <w:br/>
            </w:r>
          </w:p>
        </w:tc>
      </w:tr>
      <w:tr w:rsidR="00954A41" w14:paraId="2DFCC79B" w14:textId="77777777">
        <w:tblPrEx>
          <w:jc w:val="center"/>
        </w:tblPrEx>
        <w:trPr>
          <w:trHeight w:val="778"/>
          <w:jc w:val="center"/>
        </w:trPr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2F75B5"/>
            <w:vAlign w:val="center"/>
          </w:tcPr>
          <w:p w14:paraId="0834A783" w14:textId="77777777" w:rsidR="00954A41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9"/>
              </w:rPr>
              <w:t>EVIDENCE</w:t>
            </w:r>
          </w:p>
        </w:tc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</w:tcPr>
          <w:p w14:paraId="670B0CF4" w14:textId="77777777" w:rsidR="00954A41" w:rsidRDefault="00000000">
            <w:pPr>
              <w:spacing w:after="0"/>
            </w:pPr>
            <w:r>
              <w:t>Cite at least two measurements or graph features.</w:t>
            </w:r>
            <w:r>
              <w:br/>
            </w:r>
            <w:r>
              <w:br/>
            </w:r>
          </w:p>
        </w:tc>
      </w:tr>
      <w:tr w:rsidR="00954A41" w14:paraId="4406E70B" w14:textId="77777777">
        <w:tblPrEx>
          <w:jc w:val="center"/>
        </w:tblPrEx>
        <w:trPr>
          <w:trHeight w:val="778"/>
          <w:jc w:val="center"/>
        </w:trPr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55824C6A" w14:textId="77777777" w:rsidR="00954A41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9"/>
              </w:rPr>
              <w:t>REASONING</w:t>
            </w:r>
          </w:p>
        </w:tc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</w:tcPr>
          <w:p w14:paraId="02BA66D0" w14:textId="77777777" w:rsidR="00954A41" w:rsidRDefault="00000000">
            <w:pPr>
              <w:spacing w:after="0"/>
            </w:pPr>
            <w:r>
              <w:t>Connect your evidence to the force model and Newton's laws.</w:t>
            </w:r>
            <w:r>
              <w:br/>
            </w:r>
            <w:r>
              <w:br/>
            </w:r>
          </w:p>
        </w:tc>
      </w:tr>
    </w:tbl>
    <w:p w14:paraId="57DA74A7" w14:textId="77777777" w:rsidR="00954A41" w:rsidRDefault="00000000">
      <w:pPr>
        <w:spacing w:before="80" w:after="20"/>
      </w:pPr>
      <w:r>
        <w:rPr>
          <w:b/>
          <w:color w:val="17365D"/>
          <w:sz w:val="26"/>
        </w:rPr>
        <w:t>Exit ticket</w:t>
      </w:r>
    </w:p>
    <w:p w14:paraId="72BA0B79" w14:textId="77777777" w:rsidR="00954A41" w:rsidRDefault="00000000">
      <w:pPr>
        <w:spacing w:after="0"/>
      </w:pPr>
      <w:r>
        <w:t>Predict the critical angle for μₛ = 0.60. State the relationship you use.</w:t>
      </w:r>
    </w:p>
    <w:p w14:paraId="665714DE" w14:textId="77777777" w:rsidR="00954A41" w:rsidRDefault="00000000"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</w:t>
      </w:r>
    </w:p>
    <w:p w14:paraId="35C888DA" w14:textId="77777777" w:rsidR="00954A41" w:rsidRDefault="00000000"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</w:t>
      </w:r>
    </w:p>
    <w:sectPr w:rsidR="00954A41" w:rsidSect="00034616">
      <w:pgSz w:w="12240" w:h="15840"/>
      <w:pgMar w:top="662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9296152">
    <w:abstractNumId w:val="8"/>
  </w:num>
  <w:num w:numId="2" w16cid:durableId="1137454026">
    <w:abstractNumId w:val="6"/>
  </w:num>
  <w:num w:numId="3" w16cid:durableId="288898195">
    <w:abstractNumId w:val="5"/>
  </w:num>
  <w:num w:numId="4" w16cid:durableId="619148892">
    <w:abstractNumId w:val="4"/>
  </w:num>
  <w:num w:numId="5" w16cid:durableId="1494446294">
    <w:abstractNumId w:val="7"/>
  </w:num>
  <w:num w:numId="6" w16cid:durableId="299922463">
    <w:abstractNumId w:val="3"/>
  </w:num>
  <w:num w:numId="7" w16cid:durableId="29957385">
    <w:abstractNumId w:val="2"/>
  </w:num>
  <w:num w:numId="8" w16cid:durableId="1689328553">
    <w:abstractNumId w:val="1"/>
  </w:num>
  <w:num w:numId="9" w16cid:durableId="1876849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519D"/>
    <w:rsid w:val="0029639D"/>
    <w:rsid w:val="00326F90"/>
    <w:rsid w:val="00954A41"/>
    <w:rsid w:val="00AA1D8D"/>
    <w:rsid w:val="00B47730"/>
    <w:rsid w:val="00CB0664"/>
    <w:rsid w:val="00CB1BC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DB8589"/>
  <w14:defaultImageDpi w14:val="300"/>
  <w15:docId w15:val="{2BD06B28-3B17-4128-8DCE-BA09BE74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4" w:line="240" w:lineRule="auto"/>
    </w:pPr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Critical-Angle Friction Lab</dc:title>
  <dc:subject>Physics 1 guided investigation</dc:subject>
  <dc:creator>Build Physics</dc:creator>
  <cp:keywords>Physics 1, Build Physics, guided lab</cp:keywords>
  <dc:description>generated by python-docx</dc:description>
  <cp:lastModifiedBy>Steven Kandel</cp:lastModifiedBy>
  <cp:revision>2</cp:revision>
  <dcterms:created xsi:type="dcterms:W3CDTF">2013-12-23T23:15:00Z</dcterms:created>
  <dcterms:modified xsi:type="dcterms:W3CDTF">2026-07-20T01:35:00Z</dcterms:modified>
  <cp:category/>
</cp:coreProperties>
</file>