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RAMP, TABLE, AND PROJECTILE MOTION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Release height, launch speed, flight time, and horizontal range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does release height affect table-edge speed and landing range?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Ramp, table, and projectile motion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3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Work, Energy &amp; Power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Use energy conservation to predict horizontal launch speed.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Connect table height with projectile flight time.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Test how release height changes horizontal range.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The block starts from rest on a frictionless ramp, crosses a horizontal table, and leaves the edge horizontally.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mgΔh = ½mv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x</w:t>
            </w:r>
            <w:r>
              <w:rPr>
                <w:rFonts w:ascii="Arial" w:hAnsi="Arial"/>
                <w:b w:val="0"/>
                <w:i w:val="0"/>
                <w:sz w:val="21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     t = √(2H/g)      R = v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x</w:t>
            </w:r>
            <w:r>
              <w:rPr>
                <w:rFonts w:ascii="Arial" w:hAnsi="Arial"/>
                <w:b w:val="0"/>
                <w:i w:val="0"/>
                <w:sz w:val="21"/>
              </w:rPr>
              <w:t>t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g = 9.8 m/s². Keep table height H fixed in Part A, and measure release height relative to the table edge.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If release height increases, what happens to table-edge speed?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Should mass affect table-edge speed on a frictionless ramp?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Does changing release height change the time of fall from the table?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release height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Ramp, table, and projectile motion. Confirm the block starts from rest and friction is off.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Use the grid or displacement tool to place the block at four different release heights on the ramp.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Record the vertical release-height difference Δh above the table edge.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Reset, run through landing, and record edge speed, flight time, and horizontal range.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Same launch point: </w:t>
            </w:r>
            <w:r>
              <w:rPr>
                <w:rFonts w:ascii="Arial" w:hAnsi="Arial"/>
                <w:b w:val="0"/>
                <w:i w:val="0"/>
              </w:rPr>
              <w:t>Every trial must leave the same table edge horizontally. Change only the block's release position.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Trial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Release Δh</w:t>
              <w:br/>
              <w:t>(m)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Predicted edge speed</w:t>
              <w:br/>
              <w:t>(m/s)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Measured edge speed</w:t>
              <w:br/>
              <w:t>(m/s)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Flight time</w:t>
              <w:br/>
              <w:t>(s)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Range</w:t>
              <w:br/>
              <w:t>(m)</w:t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1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vAlign w:val="center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2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vAlign w:val="center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3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vAlign w:val="center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4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vAlign w:val="center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852160" cy="29179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mp_projectil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9179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measured edge speed squared versus release-height difference.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mass at one release height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Mass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Controlled trial: </w:t>
            </w:r>
            <w:r>
              <w:rPr>
                <w:rFonts w:ascii="Arial" w:hAnsi="Arial"/>
                <w:b w:val="0"/>
                <w:i w:val="0"/>
              </w:rPr>
              <w:t>Choose one release point from Part A and return the block to that same point after each mass change.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Mass</w:t>
              <w:br/>
              <w:t>(kg)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Edge speed</w:t>
              <w:br/>
              <w:t>(m/s)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Flight time</w:t>
              <w:br/>
              <w:t>(s)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Range</w:t>
              <w:br/>
              <w:t>(m)</w:t>
            </w:r>
          </w:p>
        </w:tc>
      </w:tr>
      <w:tr>
        <w:trPr>
          <w:trHeight w:val="648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1.0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48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2.0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48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4.0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What did the slope of the v²-versus-Δh graph represent? Compare with 2g.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Why did flight time remain nearly constant when release height changed?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How did changing mass affect edge speed, flight time, and range?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Explain why the mass cancels from the energy calculation.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A greater release height increases range because it increases both horizontal speed and flight time.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Connect your evidence to the energy model and controlled variables.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If release-height difference is quadrupled while table height stays fixed, predict the factor by which edge speed and horizontal range change.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Ramp Table and Projectile Motion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